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E7" w:rsidRPr="001C7699" w:rsidRDefault="008A3046" w:rsidP="008A3046">
      <w:pPr>
        <w:jc w:val="center"/>
        <w:rPr>
          <w:sz w:val="48"/>
          <w:szCs w:val="48"/>
          <w:lang w:eastAsia="zh-HK"/>
        </w:rPr>
      </w:pPr>
      <w:r w:rsidRPr="001C7699">
        <w:rPr>
          <w:rFonts w:hint="eastAsia"/>
          <w:sz w:val="48"/>
          <w:szCs w:val="48"/>
          <w:lang w:eastAsia="zh-HK"/>
        </w:rPr>
        <w:t>蒙恩聽障烘焙坊繳費單說明</w:t>
      </w:r>
    </w:p>
    <w:p w:rsidR="008A3046" w:rsidRDefault="008A3046"/>
    <w:p w:rsidR="008A3046" w:rsidRDefault="008A3046" w:rsidP="008A3046">
      <w:pPr>
        <w:ind w:firstLineChars="200" w:firstLine="480"/>
        <w:rPr>
          <w:lang w:eastAsia="zh-HK"/>
        </w:rPr>
      </w:pPr>
      <w:r>
        <w:rPr>
          <w:rFonts w:hint="eastAsia"/>
          <w:lang w:eastAsia="zh-HK"/>
        </w:rPr>
        <w:t>蒙恩使用土地銀行的</w:t>
      </w:r>
      <w:r w:rsidR="001C7699" w:rsidRPr="001B2EF0">
        <w:rPr>
          <w:rFonts w:ascii="標楷體" w:eastAsia="標楷體" w:hAnsi="標楷體" w:hint="eastAsia"/>
          <w:color w:val="FF0000"/>
          <w:lang w:eastAsia="zh-HK"/>
        </w:rPr>
        <w:t>「</w:t>
      </w:r>
      <w:r w:rsidRPr="001B2EF0">
        <w:rPr>
          <w:rFonts w:hint="eastAsia"/>
          <w:color w:val="FF0000"/>
          <w:lang w:eastAsia="zh-HK"/>
        </w:rPr>
        <w:t>企業代收款項</w:t>
      </w:r>
      <w:r w:rsidR="001C7699" w:rsidRPr="001B2EF0">
        <w:rPr>
          <w:rFonts w:ascii="標楷體" w:eastAsia="標楷體" w:hAnsi="標楷體" w:hint="eastAsia"/>
          <w:color w:val="FF0000"/>
          <w:lang w:eastAsia="zh-HK"/>
        </w:rPr>
        <w:t>」</w:t>
      </w:r>
      <w:r>
        <w:rPr>
          <w:rFonts w:hint="eastAsia"/>
          <w:lang w:eastAsia="zh-HK"/>
        </w:rPr>
        <w:t>業務，當蒙恩的客戶有貨款要繳時，蒙恩會透過土地銀行的系統為每一個客戶產生一個</w:t>
      </w:r>
      <w:r w:rsidRPr="00491D4D">
        <w:rPr>
          <w:rFonts w:hint="eastAsia"/>
          <w:b/>
          <w:color w:val="FF0000"/>
          <w:u w:val="single"/>
          <w:lang w:eastAsia="zh-HK"/>
        </w:rPr>
        <w:t>專屬的繳費帳號</w:t>
      </w:r>
      <w:r>
        <w:rPr>
          <w:rFonts w:hint="eastAsia"/>
          <w:lang w:eastAsia="zh-HK"/>
        </w:rPr>
        <w:t>，如同學校的學雜費繳費單一樣，當客戶收到含有該筆交易專屬的繳費帳號的繳費單時</w:t>
      </w:r>
      <w:r>
        <w:rPr>
          <w:rFonts w:hint="eastAsia"/>
          <w:lang w:eastAsia="zh-HK"/>
        </w:rPr>
        <w:t>(PDF</w:t>
      </w:r>
      <w:r>
        <w:rPr>
          <w:rFonts w:hint="eastAsia"/>
          <w:lang w:eastAsia="zh-HK"/>
        </w:rPr>
        <w:t>檔案格式的電子檔或紙本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，有多重的繳費管道可以使用，並且無論使用何種管道繳費，客戶不需再作回報，也不需提供客戶帳戶的後五碼給蒙恩對帳，因為繳費帳號是該筆交易專屬的，因此當客戶繳費完畢，蒙恩</w:t>
      </w:r>
      <w:r w:rsidR="001C7699">
        <w:rPr>
          <w:rFonts w:hint="eastAsia"/>
          <w:lang w:eastAsia="zh-HK"/>
        </w:rPr>
        <w:t>可以從土銀的網路銀行查詢的到。省去了蒙恩與客戶間往來對帳的時間。</w:t>
      </w:r>
    </w:p>
    <w:p w:rsidR="001C7699" w:rsidRDefault="001C7699" w:rsidP="008A3046">
      <w:pPr>
        <w:ind w:firstLineChars="200" w:firstLine="480"/>
        <w:rPr>
          <w:lang w:eastAsia="zh-HK"/>
        </w:rPr>
      </w:pPr>
    </w:p>
    <w:p w:rsidR="001C7699" w:rsidRDefault="001B2EF0" w:rsidP="001B2EF0">
      <w:pPr>
        <w:rPr>
          <w:lang w:eastAsia="zh-HK"/>
        </w:rPr>
      </w:pPr>
      <w:r>
        <w:rPr>
          <w:lang w:eastAsia="zh-HK"/>
        </w:rPr>
        <w:tab/>
      </w:r>
      <w:r w:rsidR="00554D61">
        <w:rPr>
          <w:lang w:eastAsia="zh-HK"/>
        </w:rPr>
        <w:t xml:space="preserve"> </w:t>
      </w:r>
      <w:r>
        <w:rPr>
          <w:rFonts w:hint="eastAsia"/>
          <w:lang w:eastAsia="zh-HK"/>
        </w:rPr>
        <w:t>當客戶拿到繳款單後有幾種繳費方式</w:t>
      </w:r>
      <w:r>
        <w:rPr>
          <w:rFonts w:hint="eastAsia"/>
          <w:lang w:eastAsia="zh-HK"/>
        </w:rPr>
        <w:t>:</w:t>
      </w:r>
    </w:p>
    <w:p w:rsidR="001B2EF0" w:rsidRDefault="001B2EF0" w:rsidP="001B2EF0">
      <w:pPr>
        <w:rPr>
          <w:lang w:eastAsia="zh-HK"/>
        </w:rPr>
      </w:pPr>
    </w:p>
    <w:p w:rsidR="001B2EF0" w:rsidRDefault="001B2EF0" w:rsidP="001B2EF0">
      <w:pPr>
        <w:pStyle w:val="a4"/>
        <w:numPr>
          <w:ilvl w:val="0"/>
          <w:numId w:val="1"/>
        </w:numPr>
        <w:ind w:leftChars="0"/>
      </w:pPr>
      <w:r>
        <w:rPr>
          <w:rFonts w:ascii="新細明體" w:hAnsi="新細明體" w:hint="eastAsia"/>
          <w:lang w:eastAsia="zh-HK"/>
        </w:rPr>
        <w:t>土地銀行臨櫃繳款，需列印繳費單。</w:t>
      </w:r>
    </w:p>
    <w:p w:rsidR="001B2EF0" w:rsidRDefault="001B2EF0" w:rsidP="001B2EF0">
      <w:pPr>
        <w:pStyle w:val="a4"/>
        <w:numPr>
          <w:ilvl w:val="0"/>
          <w:numId w:val="1"/>
        </w:numPr>
        <w:ind w:leftChars="0"/>
      </w:pPr>
      <w:r>
        <w:rPr>
          <w:rFonts w:ascii="新細明體" w:hAnsi="新細明體" w:hint="eastAsia"/>
          <w:lang w:eastAsia="zh-HK"/>
        </w:rPr>
        <w:t>金融卡</w:t>
      </w:r>
      <w:r>
        <w:rPr>
          <w:lang w:eastAsia="zh-HK"/>
        </w:rPr>
        <w:t>ATM</w:t>
      </w:r>
      <w:r>
        <w:rPr>
          <w:rFonts w:ascii="新細明體" w:hAnsi="新細明體" w:hint="eastAsia"/>
          <w:lang w:eastAsia="zh-HK"/>
        </w:rPr>
        <w:t>轉帳，不需列印繳費單。</w:t>
      </w:r>
    </w:p>
    <w:p w:rsidR="001B2EF0" w:rsidRDefault="001B2EF0" w:rsidP="001B2EF0">
      <w:pPr>
        <w:pStyle w:val="a4"/>
        <w:numPr>
          <w:ilvl w:val="0"/>
          <w:numId w:val="1"/>
        </w:numPr>
        <w:ind w:leftChars="0"/>
      </w:pPr>
      <w:r>
        <w:rPr>
          <w:rFonts w:ascii="新細明體" w:hAnsi="新細明體" w:hint="eastAsia"/>
          <w:lang w:eastAsia="zh-HK"/>
        </w:rPr>
        <w:t>網路</w:t>
      </w:r>
      <w:r>
        <w:rPr>
          <w:lang w:eastAsia="zh-HK"/>
        </w:rPr>
        <w:t>ATM</w:t>
      </w:r>
      <w:r w:rsidR="008E6E74">
        <w:rPr>
          <w:rFonts w:ascii="新細明體" w:hAnsi="新細明體" w:hint="eastAsia"/>
          <w:lang w:eastAsia="zh-HK"/>
        </w:rPr>
        <w:t>轉帳或網路銀行轉帳，不需列印繳費單</w:t>
      </w:r>
      <w:r>
        <w:rPr>
          <w:rFonts w:ascii="新細明體" w:hAnsi="新細明體" w:hint="eastAsia"/>
          <w:lang w:eastAsia="zh-HK"/>
        </w:rPr>
        <w:t>。若</w:t>
      </w:r>
    </w:p>
    <w:p w:rsidR="001B2EF0" w:rsidRDefault="001B2EF0" w:rsidP="001B2EF0">
      <w:pPr>
        <w:pStyle w:val="a4"/>
        <w:numPr>
          <w:ilvl w:val="0"/>
          <w:numId w:val="1"/>
        </w:numPr>
        <w:ind w:leftChars="0"/>
      </w:pPr>
      <w:r>
        <w:rPr>
          <w:rFonts w:ascii="新細明體" w:hAnsi="新細明體" w:hint="eastAsia"/>
          <w:lang w:eastAsia="zh-HK"/>
        </w:rPr>
        <w:t>超商繳費需列印繳費單，並</w:t>
      </w:r>
      <w:r w:rsidR="006B687D">
        <w:rPr>
          <w:rFonts w:ascii="新細明體" w:hAnsi="新細明體" w:hint="eastAsia"/>
          <w:lang w:eastAsia="zh-HK"/>
        </w:rPr>
        <w:t>不</w:t>
      </w:r>
      <w:r>
        <w:rPr>
          <w:rFonts w:ascii="新細明體" w:hAnsi="新細明體" w:hint="eastAsia"/>
          <w:lang w:eastAsia="zh-HK"/>
        </w:rPr>
        <w:t>受二萬元上限之限制</w:t>
      </w:r>
      <w:r w:rsidR="00150ACC">
        <w:rPr>
          <w:rFonts w:ascii="新細明體" w:hAnsi="新細明體" w:hint="eastAsia"/>
          <w:lang w:eastAsia="zh-HK"/>
        </w:rPr>
        <w:t>，上限六萬元</w:t>
      </w:r>
      <w:r>
        <w:rPr>
          <w:rFonts w:ascii="新細明體" w:hAnsi="新細明體" w:hint="eastAsia"/>
          <w:lang w:eastAsia="zh-HK"/>
        </w:rPr>
        <w:t>。</w:t>
      </w:r>
    </w:p>
    <w:p w:rsidR="0084746E" w:rsidRPr="0084746E" w:rsidRDefault="0084746E" w:rsidP="0084746E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lang w:eastAsia="zh-HK"/>
        </w:rPr>
      </w:pPr>
      <w:r w:rsidRPr="0084746E">
        <w:rPr>
          <w:rFonts w:ascii="標楷體" w:eastAsia="標楷體" w:hAnsi="標楷體" w:hint="eastAsia"/>
        </w:rPr>
        <w:t>D.</w:t>
      </w:r>
      <w:r w:rsidRPr="0084746E">
        <w:rPr>
          <w:rFonts w:ascii="標楷體" w:eastAsia="標楷體" w:hAnsi="標楷體" w:hint="eastAsia"/>
          <w:lang w:eastAsia="zh-HK"/>
        </w:rPr>
        <w:t xml:space="preserve">土地銀行網路-繳費e指通 </w:t>
      </w:r>
    </w:p>
    <w:bookmarkStart w:id="0" w:name="_GoBack"/>
    <w:p w:rsidR="00D67439" w:rsidRDefault="00D67439" w:rsidP="0084746E">
      <w:pPr>
        <w:pStyle w:val="a4"/>
        <w:ind w:leftChars="0" w:left="360"/>
        <w:rPr>
          <w:color w:val="1F497D"/>
          <w:lang w:eastAsia="zh-HK"/>
        </w:rPr>
      </w:pPr>
      <w:r>
        <w:rPr>
          <w:color w:val="1F497D"/>
          <w:lang w:eastAsia="zh-HK"/>
        </w:rPr>
        <w:fldChar w:fldCharType="begin"/>
      </w:r>
      <w:r>
        <w:rPr>
          <w:color w:val="1F497D"/>
          <w:lang w:eastAsia="zh-HK"/>
        </w:rPr>
        <w:instrText xml:space="preserve"> HYPERLINK "</w:instrText>
      </w:r>
      <w:r w:rsidRPr="00D67439">
        <w:rPr>
          <w:color w:val="1F497D"/>
          <w:lang w:eastAsia="zh-HK"/>
        </w:rPr>
        <w:instrText>https://webatm.landbank.com.tw/sap/sap2010s?naMID=161218366940002</w:instrText>
      </w:r>
      <w:r>
        <w:rPr>
          <w:color w:val="1F497D"/>
          <w:lang w:eastAsia="zh-HK"/>
        </w:rPr>
        <w:instrText xml:space="preserve">" </w:instrText>
      </w:r>
      <w:r>
        <w:rPr>
          <w:color w:val="1F497D"/>
          <w:lang w:eastAsia="zh-HK"/>
        </w:rPr>
        <w:fldChar w:fldCharType="separate"/>
      </w:r>
      <w:r w:rsidRPr="00ED5B91">
        <w:rPr>
          <w:rStyle w:val="a3"/>
          <w:lang w:eastAsia="zh-HK"/>
        </w:rPr>
        <w:t>https://webatm.lan</w:t>
      </w:r>
      <w:r w:rsidRPr="00ED5B91">
        <w:rPr>
          <w:rStyle w:val="a3"/>
          <w:lang w:eastAsia="zh-HK"/>
        </w:rPr>
        <w:t>d</w:t>
      </w:r>
      <w:r w:rsidRPr="00ED5B91">
        <w:rPr>
          <w:rStyle w:val="a3"/>
          <w:lang w:eastAsia="zh-HK"/>
        </w:rPr>
        <w:t>bank.com.tw/sap/sap2010s?naMID=161218366940002</w:t>
      </w:r>
      <w:r>
        <w:rPr>
          <w:color w:val="1F497D"/>
          <w:lang w:eastAsia="zh-HK"/>
        </w:rPr>
        <w:fldChar w:fldCharType="end"/>
      </w:r>
    </w:p>
    <w:bookmarkEnd w:id="0"/>
    <w:p w:rsidR="00D67439" w:rsidRDefault="00D67439" w:rsidP="0084746E">
      <w:pPr>
        <w:pStyle w:val="a4"/>
        <w:ind w:leftChars="0" w:left="360"/>
        <w:rPr>
          <w:color w:val="1F497D"/>
          <w:lang w:eastAsia="zh-HK"/>
        </w:rPr>
      </w:pPr>
    </w:p>
    <w:p w:rsidR="001B2EF0" w:rsidRDefault="00B81AF1" w:rsidP="0084746E">
      <w:pPr>
        <w:pStyle w:val="a4"/>
        <w:ind w:leftChars="0" w:left="360"/>
        <w:rPr>
          <w:rFonts w:ascii="標楷體" w:eastAsia="標楷體" w:hAnsi="標楷體"/>
          <w:lang w:eastAsia="zh-HK"/>
        </w:rPr>
      </w:pPr>
      <w:r w:rsidRPr="0084746E">
        <w:rPr>
          <w:rFonts w:ascii="標楷體" w:eastAsia="標楷體" w:hAnsi="標楷體" w:hint="eastAsia"/>
          <w:lang w:eastAsia="zh-HK"/>
        </w:rPr>
        <w:t>需配合讀卡機使用</w:t>
      </w:r>
      <w:r w:rsidRPr="0084746E">
        <w:rPr>
          <w:rFonts w:ascii="標楷體" w:eastAsia="標楷體" w:hAnsi="標楷體" w:hint="eastAsia"/>
        </w:rPr>
        <w:t>，</w:t>
      </w:r>
      <w:r w:rsidRPr="0084746E">
        <w:rPr>
          <w:rFonts w:ascii="標楷體" w:eastAsia="標楷體" w:hAnsi="標楷體" w:hint="eastAsia"/>
          <w:lang w:eastAsia="zh-HK"/>
        </w:rPr>
        <w:t>不受非約定轉帳金額的限制</w:t>
      </w:r>
    </w:p>
    <w:p w:rsidR="000D75BE" w:rsidRDefault="000D75BE" w:rsidP="0084746E">
      <w:pPr>
        <w:pStyle w:val="a4"/>
        <w:ind w:leftChars="0" w:left="360"/>
        <w:rPr>
          <w:color w:val="1F497D"/>
          <w:lang w:eastAsia="zh-HK"/>
        </w:rPr>
      </w:pPr>
    </w:p>
    <w:p w:rsidR="003861E1" w:rsidRPr="000D75BE" w:rsidRDefault="003861E1" w:rsidP="0084746E">
      <w:pPr>
        <w:pStyle w:val="a4"/>
        <w:ind w:leftChars="0" w:left="360"/>
        <w:rPr>
          <w:color w:val="1F497D"/>
          <w:lang w:eastAsia="zh-HK"/>
        </w:rPr>
      </w:pPr>
    </w:p>
    <w:p w:rsidR="001B2EF0" w:rsidRDefault="001B2EF0" w:rsidP="001B2EF0">
      <w:pPr>
        <w:rPr>
          <w:rFonts w:ascii="新細明體" w:hAnsi="新細明體"/>
          <w:color w:val="1F497D"/>
          <w:lang w:eastAsia="zh-HK"/>
        </w:rPr>
      </w:pPr>
      <w:r>
        <w:rPr>
          <w:rFonts w:ascii="新細明體" w:hAnsi="新細明體" w:hint="eastAsia"/>
          <w:color w:val="1F497D"/>
          <w:lang w:eastAsia="zh-HK"/>
        </w:rPr>
        <w:t>以上繳費改變的說明，若需要進一步詢問，請來電洽詢</w:t>
      </w:r>
    </w:p>
    <w:p w:rsidR="00714F2F" w:rsidRDefault="00714F2F" w:rsidP="001B2EF0">
      <w:pPr>
        <w:rPr>
          <w:rFonts w:ascii="新細明體" w:hAnsi="新細明體"/>
          <w:color w:val="1F497D"/>
          <w:lang w:eastAsia="zh-HK"/>
        </w:rPr>
      </w:pPr>
    </w:p>
    <w:p w:rsidR="00556B11" w:rsidRDefault="00556B11" w:rsidP="001B2EF0">
      <w:pPr>
        <w:rPr>
          <w:rFonts w:ascii="新細明體" w:hAnsi="新細明體"/>
          <w:color w:val="1F497D"/>
          <w:lang w:eastAsia="zh-HK"/>
        </w:rPr>
      </w:pPr>
    </w:p>
    <w:p w:rsidR="0069185D" w:rsidRDefault="0069185D" w:rsidP="001B2EF0">
      <w:pPr>
        <w:rPr>
          <w:rFonts w:ascii="新細明體" w:hAnsi="新細明體"/>
          <w:color w:val="1F497D"/>
          <w:lang w:eastAsia="zh-HK"/>
        </w:rPr>
      </w:pPr>
    </w:p>
    <w:p w:rsidR="00414AEB" w:rsidRPr="00414AEB" w:rsidRDefault="00414AEB" w:rsidP="001B2EF0">
      <w:pPr>
        <w:rPr>
          <w:rFonts w:ascii="新細明體" w:hAnsi="新細明體"/>
          <w:color w:val="1F497D"/>
          <w:lang w:eastAsia="zh-HK"/>
        </w:rPr>
      </w:pPr>
    </w:p>
    <w:p w:rsidR="001B2EF0" w:rsidRDefault="001B2EF0" w:rsidP="001B2EF0">
      <w:pPr>
        <w:rPr>
          <w:rFonts w:ascii="新細明體" w:hAnsi="新細明體"/>
          <w:color w:val="1F497D"/>
          <w:lang w:eastAsia="zh-HK"/>
        </w:rPr>
      </w:pPr>
    </w:p>
    <w:p w:rsidR="001B2EF0" w:rsidRDefault="001B2EF0" w:rsidP="001B2EF0">
      <w:pPr>
        <w:rPr>
          <w:rFonts w:ascii="新細明體" w:hAnsi="新細明體"/>
          <w:color w:val="1F497D"/>
          <w:lang w:eastAsia="zh-HK"/>
        </w:rPr>
      </w:pPr>
      <w:r>
        <w:rPr>
          <w:rFonts w:ascii="新細明體" w:hAnsi="新細明體"/>
          <w:color w:val="1F497D"/>
          <w:lang w:eastAsia="zh-HK"/>
        </w:rPr>
        <w:tab/>
        <w:t xml:space="preserve">    </w:t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 w:hint="eastAsia"/>
          <w:color w:val="1F497D"/>
          <w:lang w:eastAsia="zh-HK"/>
        </w:rPr>
        <w:t>蒙恩聽障烘焙坊 敬上</w:t>
      </w:r>
    </w:p>
    <w:p w:rsidR="001B2EF0" w:rsidRDefault="001B2EF0" w:rsidP="001B2EF0">
      <w:pPr>
        <w:rPr>
          <w:rFonts w:ascii="新細明體" w:hAnsi="新細明體"/>
          <w:color w:val="1F497D"/>
          <w:lang w:eastAsia="zh-HK"/>
        </w:rPr>
      </w:pP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 w:hint="eastAsia"/>
          <w:color w:val="1F497D"/>
          <w:lang w:eastAsia="zh-HK"/>
        </w:rPr>
        <w:t>電話:04-22332525</w:t>
      </w:r>
    </w:p>
    <w:p w:rsidR="001B2EF0" w:rsidRDefault="001B2EF0" w:rsidP="001B2EF0">
      <w:pPr>
        <w:rPr>
          <w:rFonts w:ascii="新細明體" w:hAnsi="新細明體"/>
          <w:color w:val="1F497D"/>
          <w:lang w:eastAsia="zh-HK"/>
        </w:rPr>
      </w:pP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</w:r>
      <w:r>
        <w:rPr>
          <w:rFonts w:ascii="新細明體" w:hAnsi="新細明體"/>
          <w:color w:val="1F497D"/>
          <w:lang w:eastAsia="zh-HK"/>
        </w:rPr>
        <w:tab/>
        <w:t xml:space="preserve">e-mail: </w:t>
      </w:r>
      <w:hyperlink r:id="rId7" w:history="1">
        <w:r w:rsidRPr="00C57FE6">
          <w:rPr>
            <w:rStyle w:val="a3"/>
            <w:rFonts w:ascii="新細明體" w:hAnsi="新細明體"/>
            <w:lang w:eastAsia="zh-HK"/>
          </w:rPr>
          <w:t>order@deaflive.org.tw</w:t>
        </w:r>
      </w:hyperlink>
    </w:p>
    <w:p w:rsidR="001B2EF0" w:rsidRPr="001B2EF0" w:rsidRDefault="001B2EF0" w:rsidP="001B2EF0">
      <w:pPr>
        <w:rPr>
          <w:rFonts w:ascii="新細明體" w:hAnsi="新細明體"/>
          <w:color w:val="1F497D"/>
          <w:lang w:eastAsia="zh-HK"/>
        </w:rPr>
      </w:pPr>
    </w:p>
    <w:p w:rsidR="001B2EF0" w:rsidRDefault="001B2EF0" w:rsidP="001B2EF0">
      <w:pPr>
        <w:rPr>
          <w:rFonts w:ascii="新細明體" w:hAnsi="新細明體"/>
          <w:color w:val="1F497D"/>
          <w:lang w:eastAsia="zh-HK"/>
        </w:rPr>
      </w:pPr>
      <w:r>
        <w:rPr>
          <w:rFonts w:ascii="新細明體" w:hAnsi="新細明體" w:hint="eastAsia"/>
          <w:color w:val="1F497D"/>
          <w:lang w:eastAsia="zh-HK"/>
        </w:rPr>
        <w:t xml:space="preserve">  </w:t>
      </w:r>
    </w:p>
    <w:p w:rsidR="001B2EF0" w:rsidRPr="001B2EF0" w:rsidRDefault="001B2EF0" w:rsidP="001B2EF0">
      <w:pPr>
        <w:rPr>
          <w:color w:val="1F497D"/>
          <w:lang w:eastAsia="zh-HK"/>
        </w:rPr>
      </w:pPr>
    </w:p>
    <w:p w:rsidR="00866043" w:rsidRPr="001B2EF0" w:rsidRDefault="00866043" w:rsidP="001B2EF0">
      <w:pPr>
        <w:rPr>
          <w:lang w:eastAsia="zh-HK"/>
        </w:rPr>
      </w:pPr>
    </w:p>
    <w:sectPr w:rsidR="00866043" w:rsidRPr="001B2E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59" w:rsidRDefault="00CA5059" w:rsidP="0069185D">
      <w:r>
        <w:separator/>
      </w:r>
    </w:p>
  </w:endnote>
  <w:endnote w:type="continuationSeparator" w:id="0">
    <w:p w:rsidR="00CA5059" w:rsidRDefault="00CA5059" w:rsidP="0069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59" w:rsidRDefault="00CA5059" w:rsidP="0069185D">
      <w:r>
        <w:separator/>
      </w:r>
    </w:p>
  </w:footnote>
  <w:footnote w:type="continuationSeparator" w:id="0">
    <w:p w:rsidR="00CA5059" w:rsidRDefault="00CA5059" w:rsidP="0069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26A99"/>
    <w:multiLevelType w:val="hybridMultilevel"/>
    <w:tmpl w:val="F57C33FA"/>
    <w:lvl w:ilvl="0" w:tplc="C964A5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46"/>
    <w:rsid w:val="000D75BE"/>
    <w:rsid w:val="00123439"/>
    <w:rsid w:val="00150ACC"/>
    <w:rsid w:val="001B2EF0"/>
    <w:rsid w:val="001C7699"/>
    <w:rsid w:val="002135A7"/>
    <w:rsid w:val="002445FA"/>
    <w:rsid w:val="00276DA0"/>
    <w:rsid w:val="003444AB"/>
    <w:rsid w:val="003861E1"/>
    <w:rsid w:val="00414AEB"/>
    <w:rsid w:val="00491D4D"/>
    <w:rsid w:val="00524705"/>
    <w:rsid w:val="00554D61"/>
    <w:rsid w:val="00556B11"/>
    <w:rsid w:val="005740B9"/>
    <w:rsid w:val="0069185D"/>
    <w:rsid w:val="006B687D"/>
    <w:rsid w:val="00714F2F"/>
    <w:rsid w:val="0084746E"/>
    <w:rsid w:val="00866043"/>
    <w:rsid w:val="008A3046"/>
    <w:rsid w:val="008E6E74"/>
    <w:rsid w:val="00A94A76"/>
    <w:rsid w:val="00B81AF1"/>
    <w:rsid w:val="00BF0335"/>
    <w:rsid w:val="00CA5059"/>
    <w:rsid w:val="00CA72E7"/>
    <w:rsid w:val="00D356AC"/>
    <w:rsid w:val="00D67439"/>
    <w:rsid w:val="00E11B94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BD6A8-7860-489B-A6A8-C0E15A15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F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B2EF0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2EF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135A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91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9185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91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918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deafliv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潘信宏</cp:lastModifiedBy>
  <cp:revision>24</cp:revision>
  <cp:lastPrinted>2016-02-19T04:09:00Z</cp:lastPrinted>
  <dcterms:created xsi:type="dcterms:W3CDTF">2016-02-17T08:38:00Z</dcterms:created>
  <dcterms:modified xsi:type="dcterms:W3CDTF">2017-09-27T01:53:00Z</dcterms:modified>
</cp:coreProperties>
</file>